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77" w:rsidRDefault="0095539B">
      <w:pPr>
        <w:rPr>
          <w:rFonts w:ascii="Arial" w:hAnsi="Arial" w:cs="Arial"/>
          <w:b/>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sz w:val="18"/>
          <w:szCs w:val="18"/>
        </w:rPr>
        <w:t>Anlage 8a</w:t>
      </w:r>
    </w:p>
    <w:p w:rsidR="00277C77" w:rsidRDefault="0095539B">
      <w:pPr>
        <w:rPr>
          <w:rFonts w:ascii="Arial" w:hAnsi="Arial" w:cs="Arial"/>
          <w:sz w:val="16"/>
          <w:szCs w:val="16"/>
        </w:rPr>
      </w:pP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Pr>
          <w:rFonts w:ascii="Arial" w:hAnsi="Arial" w:cs="Arial"/>
          <w:sz w:val="16"/>
          <w:szCs w:val="16"/>
        </w:rPr>
        <w:t xml:space="preserve"> (zu § 30 Abs. 5, Satz 1 Nr. 1 KWO LSA)</w:t>
      </w:r>
    </w:p>
    <w:p w:rsidR="00277C77" w:rsidRDefault="0095539B">
      <w:pPr>
        <w:jc w:val="center"/>
        <w:rPr>
          <w:rFonts w:ascii="Arial" w:hAnsi="Arial" w:cs="Arial"/>
          <w:b/>
        </w:rPr>
      </w:pPr>
      <w:r>
        <w:rPr>
          <w:rFonts w:ascii="Arial" w:hAnsi="Arial" w:cs="Arial"/>
          <w:b/>
        </w:rPr>
        <w:t>Zustimmungserklärung für die</w:t>
      </w:r>
    </w:p>
    <w:p w:rsidR="00277C77" w:rsidRDefault="00277C77">
      <w:pPr>
        <w:jc w:val="center"/>
        <w:rPr>
          <w:rFonts w:ascii="Arial" w:hAnsi="Arial" w:cs="Arial"/>
          <w:b/>
          <w:sz w:val="18"/>
          <w:szCs w:val="18"/>
        </w:rPr>
      </w:pPr>
    </w:p>
    <w:p w:rsidR="00277C77" w:rsidRDefault="00277C77">
      <w:pPr>
        <w:jc w:val="center"/>
        <w:rPr>
          <w:rFonts w:ascii="Arial" w:hAnsi="Arial" w:cs="Arial"/>
          <w:b/>
          <w:sz w:val="18"/>
          <w:szCs w:val="18"/>
        </w:rPr>
      </w:pPr>
    </w:p>
    <w:p w:rsidR="00277C77" w:rsidRDefault="0095539B">
      <w:pPr>
        <w:rPr>
          <w:rFonts w:ascii="Arial" w:hAnsi="Arial" w:cs="Arial"/>
          <w:sz w:val="20"/>
          <w:szCs w:val="20"/>
        </w:rPr>
      </w:pPr>
      <w:r>
        <w:rPr>
          <w:rFonts w:ascii="Wingdings" w:hAnsi="Wingdings" w:cs="Arial"/>
          <w:sz w:val="20"/>
          <w:szCs w:val="20"/>
        </w:rPr>
        <w:t></w:t>
      </w:r>
      <w:r>
        <w:rPr>
          <w:rFonts w:ascii="Arial" w:hAnsi="Arial" w:cs="Arial"/>
          <w:sz w:val="20"/>
          <w:szCs w:val="20"/>
        </w:rPr>
        <w:t xml:space="preserve">  Kreistagswahl</w:t>
      </w:r>
      <w:r>
        <w:rPr>
          <w:rFonts w:ascii="Arial" w:hAnsi="Arial" w:cs="Arial"/>
          <w:sz w:val="20"/>
          <w:szCs w:val="20"/>
        </w:rPr>
        <w:tab/>
      </w:r>
      <w:r>
        <w:rPr>
          <w:rFonts w:ascii="Arial" w:hAnsi="Arial" w:cs="Arial"/>
          <w:sz w:val="20"/>
          <w:szCs w:val="20"/>
        </w:rPr>
        <w:tab/>
      </w:r>
      <w:sdt>
        <w:sdtPr>
          <w:rPr>
            <w:rFonts w:ascii="Arial" w:hAnsi="Arial" w:cs="Arial"/>
            <w:sz w:val="20"/>
            <w:szCs w:val="20"/>
          </w:rPr>
          <w:id w:val="1139308885"/>
          <w14:checkbox>
            <w14:checked w14:val="0"/>
            <w14:checkedState w14:val="2612" w14:font="MS Gothic"/>
            <w14:uncheckedState w14:val="2610" w14:font="MS Gothic"/>
          </w14:checkbox>
        </w:sdtPr>
        <w:sdtEndPr/>
        <w:sdtContent>
          <w:r w:rsidR="008E2313">
            <w:rPr>
              <w:rFonts w:ascii="MS Gothic" w:eastAsia="MS Gothic" w:hAnsi="MS Gothic" w:cs="Arial" w:hint="eastAsia"/>
              <w:sz w:val="20"/>
              <w:szCs w:val="20"/>
            </w:rPr>
            <w:t>☐</w:t>
          </w:r>
        </w:sdtContent>
      </w:sdt>
      <w:r>
        <w:rPr>
          <w:rFonts w:ascii="Arial" w:hAnsi="Arial" w:cs="Arial"/>
          <w:sz w:val="20"/>
          <w:szCs w:val="20"/>
        </w:rPr>
        <w:t xml:space="preserve"> Gemeinderatswahl</w:t>
      </w:r>
      <w:r>
        <w:rPr>
          <w:rFonts w:ascii="Arial" w:hAnsi="Arial" w:cs="Arial"/>
          <w:sz w:val="20"/>
          <w:szCs w:val="20"/>
          <w:vertAlign w:val="superscript"/>
        </w:rPr>
        <w:t xml:space="preserve"> 1)</w:t>
      </w:r>
      <w:r>
        <w:rPr>
          <w:rFonts w:ascii="Arial" w:hAnsi="Arial" w:cs="Arial"/>
          <w:sz w:val="20"/>
          <w:szCs w:val="20"/>
        </w:rPr>
        <w:tab/>
      </w:r>
      <w:r>
        <w:rPr>
          <w:rFonts w:ascii="Arial" w:hAnsi="Arial" w:cs="Arial"/>
          <w:sz w:val="20"/>
          <w:szCs w:val="20"/>
        </w:rPr>
        <w:tab/>
      </w:r>
      <w:r>
        <w:rPr>
          <w:rFonts w:ascii="Wingdings" w:hAnsi="Wingdings" w:cs="Arial"/>
          <w:sz w:val="20"/>
          <w:szCs w:val="20"/>
        </w:rPr>
        <w:t></w:t>
      </w:r>
      <w:r>
        <w:rPr>
          <w:rFonts w:ascii="Arial" w:hAnsi="Arial" w:cs="Arial"/>
          <w:sz w:val="20"/>
          <w:szCs w:val="20"/>
        </w:rPr>
        <w:t xml:space="preserve"> Verbandsgemeinderatswahl </w:t>
      </w:r>
    </w:p>
    <w:p w:rsidR="00277C77" w:rsidRDefault="00277C77">
      <w:pPr>
        <w:rPr>
          <w:rFonts w:ascii="Wingdings" w:hAnsi="Wingdings" w:cs="Arial"/>
          <w:sz w:val="20"/>
          <w:szCs w:val="20"/>
        </w:rPr>
      </w:pPr>
    </w:p>
    <w:p w:rsidR="00277C77" w:rsidRDefault="0095539B">
      <w:pPr>
        <w:rPr>
          <w:rFonts w:ascii="Arial" w:hAnsi="Arial" w:cs="Arial"/>
          <w:sz w:val="20"/>
          <w:szCs w:val="20"/>
        </w:rPr>
      </w:pPr>
      <w:r>
        <w:rPr>
          <w:rFonts w:ascii="Wingdings" w:hAnsi="Wingdings" w:cs="Arial"/>
          <w:sz w:val="20"/>
          <w:szCs w:val="20"/>
        </w:rPr>
        <w:tab/>
      </w:r>
      <w:r>
        <w:rPr>
          <w:rFonts w:ascii="Wingdings" w:hAnsi="Wingdings" w:cs="Arial"/>
          <w:sz w:val="20"/>
          <w:szCs w:val="20"/>
        </w:rPr>
        <w:tab/>
      </w:r>
      <w:r>
        <w:rPr>
          <w:rFonts w:ascii="Wingdings" w:hAnsi="Wingdings" w:cs="Arial"/>
          <w:sz w:val="20"/>
          <w:szCs w:val="20"/>
        </w:rPr>
        <w:tab/>
      </w:r>
      <w:r>
        <w:rPr>
          <w:rFonts w:ascii="Wingdings" w:hAnsi="Wingdings" w:cs="Arial"/>
          <w:sz w:val="20"/>
          <w:szCs w:val="20"/>
        </w:rPr>
        <w:tab/>
      </w:r>
      <w:r>
        <w:rPr>
          <w:rFonts w:ascii="Wingdings" w:hAnsi="Wingdings" w:cs="Arial"/>
          <w:sz w:val="20"/>
          <w:szCs w:val="20"/>
        </w:rPr>
        <w:tab/>
      </w:r>
      <w:r>
        <w:rPr>
          <w:rFonts w:ascii="Wingdings" w:hAnsi="Wingdings" w:cs="Arial"/>
          <w:sz w:val="20"/>
          <w:szCs w:val="20"/>
        </w:rPr>
        <w:tab/>
      </w:r>
      <w:r>
        <w:rPr>
          <w:rFonts w:ascii="Wingdings" w:hAnsi="Wingdings" w:cs="Arial"/>
          <w:sz w:val="20"/>
          <w:szCs w:val="20"/>
        </w:rPr>
        <w:tab/>
      </w:r>
      <w:r>
        <w:rPr>
          <w:rFonts w:ascii="Wingdings" w:hAnsi="Wingdings" w:cs="Arial"/>
          <w:sz w:val="20"/>
          <w:szCs w:val="20"/>
        </w:rPr>
        <w:t></w:t>
      </w:r>
      <w:r>
        <w:rPr>
          <w:rFonts w:ascii="Wingdings" w:hAnsi="Wingdings" w:cs="Arial"/>
          <w:sz w:val="20"/>
          <w:szCs w:val="20"/>
        </w:rPr>
        <w:t></w:t>
      </w:r>
      <w:r>
        <w:rPr>
          <w:rFonts w:ascii="Wingdings" w:hAnsi="Wingdings" w:cs="Arial"/>
          <w:sz w:val="20"/>
          <w:szCs w:val="20"/>
        </w:rPr>
        <w:t></w:t>
      </w:r>
      <w:r>
        <w:rPr>
          <w:rFonts w:ascii="Wingdings" w:hAnsi="Wingdings" w:cs="Arial"/>
          <w:sz w:val="20"/>
          <w:szCs w:val="20"/>
        </w:rPr>
        <w:tab/>
      </w:r>
      <w:sdt>
        <w:sdtPr>
          <w:rPr>
            <w:rFonts w:ascii="Wingdings" w:hAnsi="Wingdings" w:cs="Arial"/>
            <w:sz w:val="20"/>
            <w:szCs w:val="20"/>
          </w:rPr>
          <w:id w:val="3055994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Ortschaftsratswahl</w:t>
      </w:r>
    </w:p>
    <w:p w:rsidR="00277C77" w:rsidRDefault="00277C77">
      <w:pPr>
        <w:rPr>
          <w:rFonts w:ascii="Arial" w:hAnsi="Arial" w:cs="Arial"/>
        </w:rPr>
      </w:pPr>
      <w:bookmarkStart w:id="0" w:name="_GoBack"/>
      <w:bookmarkEnd w:id="0"/>
    </w:p>
    <w:p w:rsidR="00277C77" w:rsidRDefault="0095539B">
      <w:pPr>
        <w:jc w:val="center"/>
        <w:rPr>
          <w:rFonts w:ascii="Arial" w:hAnsi="Arial" w:cs="Arial"/>
          <w:b/>
          <w:sz w:val="20"/>
          <w:szCs w:val="16"/>
        </w:rPr>
      </w:pPr>
      <w:r>
        <w:rPr>
          <w:rFonts w:ascii="Arial" w:hAnsi="Arial" w:cs="Arial"/>
          <w:b/>
          <w:sz w:val="20"/>
          <w:szCs w:val="16"/>
        </w:rPr>
        <w:t>am 26. Mai 2019</w:t>
      </w:r>
    </w:p>
    <w:p w:rsidR="00277C77" w:rsidRDefault="00277C77">
      <w:pPr>
        <w:jc w:val="center"/>
        <w:rPr>
          <w:rFonts w:ascii="Arial" w:hAnsi="Arial" w:cs="Arial"/>
          <w:sz w:val="12"/>
          <w:szCs w:val="12"/>
        </w:rPr>
      </w:pPr>
    </w:p>
    <w:p w:rsidR="00277C77" w:rsidRDefault="00277C77">
      <w:pPr>
        <w:jc w:val="center"/>
        <w:rPr>
          <w:rFonts w:ascii="Arial" w:hAnsi="Arial" w:cs="Arial"/>
          <w:sz w:val="12"/>
          <w:szCs w:val="12"/>
        </w:rPr>
      </w:pPr>
    </w:p>
    <w:p w:rsidR="00277C77" w:rsidRDefault="0095539B">
      <w:pPr>
        <w:jc w:val="center"/>
        <w:rPr>
          <w:rFonts w:ascii="Arial" w:hAnsi="Arial" w:cs="Arial"/>
          <w:sz w:val="14"/>
          <w:szCs w:val="16"/>
        </w:rPr>
      </w:pPr>
      <w:r>
        <w:rPr>
          <w:rFonts w:ascii="Arial" w:hAnsi="Arial" w:cs="Arial"/>
          <w:sz w:val="14"/>
          <w:szCs w:val="16"/>
        </w:rPr>
        <w:t>(vollständig in Maschinen- oder Druckschrift ausfüllen)</w:t>
      </w:r>
    </w:p>
    <w:p w:rsidR="00277C77" w:rsidRDefault="00277C77">
      <w:pPr>
        <w:jc w:val="center"/>
        <w:rPr>
          <w:rFonts w:ascii="Arial" w:hAnsi="Arial" w:cs="Arial"/>
          <w:sz w:val="16"/>
          <w:szCs w:val="16"/>
        </w:rPr>
      </w:pPr>
    </w:p>
    <w:p w:rsidR="00277C77" w:rsidRDefault="00277C77">
      <w:pPr>
        <w:jc w:val="both"/>
        <w:rPr>
          <w:rFonts w:ascii="Arial" w:hAnsi="Arial" w:cs="Arial"/>
          <w:sz w:val="16"/>
          <w:szCs w:val="16"/>
        </w:rPr>
      </w:pPr>
    </w:p>
    <w:p w:rsidR="00277C77" w:rsidRDefault="0095539B">
      <w:pPr>
        <w:rPr>
          <w:rFonts w:ascii="Arial" w:hAnsi="Arial" w:cs="Arial"/>
          <w:sz w:val="18"/>
          <w:szCs w:val="18"/>
        </w:rPr>
      </w:pPr>
      <w:r>
        <w:rPr>
          <w:rFonts w:ascii="Wingdings" w:hAnsi="Wingdings" w:cs="Arial"/>
          <w:sz w:val="36"/>
          <w:szCs w:val="22"/>
        </w:rPr>
        <w:t></w:t>
      </w:r>
      <w:r>
        <w:rPr>
          <w:rFonts w:ascii="Arial" w:hAnsi="Arial" w:cs="Arial"/>
          <w:sz w:val="16"/>
          <w:szCs w:val="16"/>
        </w:rPr>
        <w:t>im Landkreis</w:t>
      </w:r>
      <w:r>
        <w:rPr>
          <w:rFonts w:ascii="Arial" w:hAnsi="Arial" w:cs="Arial"/>
          <w:sz w:val="18"/>
          <w:szCs w:val="18"/>
        </w:rPr>
        <w:tab/>
      </w:r>
      <w:r>
        <w:rPr>
          <w:rFonts w:ascii="Arial" w:hAnsi="Arial" w:cs="Arial"/>
          <w:sz w:val="18"/>
          <w:szCs w:val="18"/>
        </w:rPr>
        <w:tab/>
      </w:r>
      <w:sdt>
        <w:sdtPr>
          <w:rPr>
            <w:rFonts w:ascii="Arial" w:hAnsi="Arial" w:cs="Arial"/>
            <w:sz w:val="36"/>
            <w:szCs w:val="22"/>
          </w:rPr>
          <w:id w:val="-1584752995"/>
          <w14:checkbox>
            <w14:checked w14:val="0"/>
            <w14:checkedState w14:val="2612" w14:font="MS Gothic"/>
            <w14:uncheckedState w14:val="2610" w14:font="MS Gothic"/>
          </w14:checkbox>
        </w:sdtPr>
        <w:sdtEndPr/>
        <w:sdtContent>
          <w:r w:rsidR="008E2313">
            <w:rPr>
              <w:rFonts w:ascii="MS Gothic" w:eastAsia="MS Gothic" w:hAnsi="MS Gothic" w:cs="Arial" w:hint="eastAsia"/>
              <w:sz w:val="36"/>
              <w:szCs w:val="22"/>
            </w:rPr>
            <w:t>☐</w:t>
          </w:r>
        </w:sdtContent>
      </w:sdt>
      <w:r>
        <w:rPr>
          <w:rFonts w:ascii="Arial" w:hAnsi="Arial" w:cs="Arial"/>
          <w:sz w:val="16"/>
          <w:szCs w:val="16"/>
        </w:rPr>
        <w:t>in der Gemeinde</w:t>
      </w:r>
      <w:r>
        <w:rPr>
          <w:rFonts w:ascii="Arial" w:hAnsi="Arial" w:cs="Arial"/>
          <w:sz w:val="16"/>
          <w:szCs w:val="16"/>
          <w:vertAlign w:val="superscript"/>
        </w:rPr>
        <w:t>1)</w:t>
      </w:r>
      <w:r>
        <w:rPr>
          <w:rFonts w:ascii="Arial" w:hAnsi="Arial" w:cs="Arial"/>
          <w:sz w:val="18"/>
          <w:szCs w:val="18"/>
        </w:rPr>
        <w:tab/>
      </w:r>
      <w:r>
        <w:rPr>
          <w:rFonts w:ascii="Wingdings" w:hAnsi="Wingdings" w:cs="Arial"/>
          <w:sz w:val="36"/>
          <w:szCs w:val="22"/>
        </w:rPr>
        <w:t></w:t>
      </w:r>
      <w:r>
        <w:rPr>
          <w:rFonts w:ascii="Arial" w:hAnsi="Arial" w:cs="Arial"/>
          <w:sz w:val="16"/>
          <w:szCs w:val="16"/>
        </w:rPr>
        <w:t xml:space="preserve"> in der Verbandsgemeinde</w:t>
      </w:r>
      <w:r>
        <w:rPr>
          <w:rFonts w:ascii="Arial" w:hAnsi="Arial" w:cs="Arial"/>
          <w:sz w:val="18"/>
          <w:szCs w:val="18"/>
        </w:rPr>
        <w:tab/>
      </w:r>
      <w:sdt>
        <w:sdtPr>
          <w:rPr>
            <w:rFonts w:ascii="Arial" w:hAnsi="Arial" w:cs="Arial"/>
            <w:sz w:val="36"/>
            <w:szCs w:val="22"/>
          </w:rPr>
          <w:id w:val="1587725716"/>
          <w14:checkbox>
            <w14:checked w14:val="0"/>
            <w14:checkedState w14:val="2612" w14:font="MS Gothic"/>
            <w14:uncheckedState w14:val="2610" w14:font="MS Gothic"/>
          </w14:checkbox>
        </w:sdtPr>
        <w:sdtEndPr/>
        <w:sdtContent>
          <w:r>
            <w:rPr>
              <w:rFonts w:ascii="MS Gothic" w:eastAsia="MS Gothic" w:hAnsi="MS Gothic" w:cs="Arial" w:hint="eastAsia"/>
              <w:sz w:val="36"/>
              <w:szCs w:val="22"/>
            </w:rPr>
            <w:t>☐</w:t>
          </w:r>
        </w:sdtContent>
      </w:sdt>
      <w:r>
        <w:rPr>
          <w:rFonts w:ascii="Arial" w:hAnsi="Arial" w:cs="Arial"/>
          <w:sz w:val="18"/>
          <w:szCs w:val="18"/>
        </w:rPr>
        <w:t xml:space="preserve"> </w:t>
      </w:r>
      <w:r>
        <w:rPr>
          <w:rFonts w:ascii="Arial" w:hAnsi="Arial" w:cs="Arial"/>
          <w:sz w:val="16"/>
          <w:szCs w:val="16"/>
        </w:rPr>
        <w:t>in der Ortschaft</w:t>
      </w:r>
    </w:p>
    <w:p w:rsidR="00277C77" w:rsidRDefault="00277C77">
      <w:pPr>
        <w:rPr>
          <w:rFonts w:ascii="Arial" w:hAnsi="Arial" w:cs="Arial"/>
          <w:sz w:val="18"/>
          <w:szCs w:val="18"/>
        </w:rPr>
      </w:pPr>
    </w:p>
    <w:p w:rsidR="00277C77" w:rsidRDefault="0095539B">
      <w:pPr>
        <w:rPr>
          <w:rFonts w:ascii="Arial" w:hAnsi="Arial" w:cs="Arial"/>
          <w:b/>
          <w:sz w:val="18"/>
          <w:szCs w:val="18"/>
        </w:rPr>
      </w:pPr>
      <w:r>
        <w:rPr>
          <w:rFonts w:ascii="Arial" w:hAnsi="Arial" w:cs="Arial"/>
          <w:sz w:val="18"/>
          <w:szCs w:val="18"/>
        </w:rPr>
        <w:t xml:space="preserve">                </w:t>
      </w:r>
      <w:sdt>
        <w:sdtPr>
          <w:rPr>
            <w:rFonts w:ascii="Arial" w:hAnsi="Arial" w:cs="Arial"/>
            <w:sz w:val="18"/>
            <w:szCs w:val="18"/>
          </w:rPr>
          <w:id w:val="327100939"/>
          <w:placeholder>
            <w:docPart w:val="D022EE9639A549BBB6CBC0BAF6D24CA3"/>
          </w:placeholder>
          <w:comboBox>
            <w:listItem w:value="Wählen Sie ein Element aus."/>
            <w:listItem w:displayText="Stadt Halberstadt" w:value="Stadt Halberstadt"/>
            <w:listItem w:displayText="Emersleben" w:value="Emersleben"/>
            <w:listItem w:displayText="Athenstedt" w:value="Athenstedt"/>
            <w:listItem w:displayText="Aspenstedt" w:value="Aspenstedt"/>
            <w:listItem w:displayText="Klein Quenstedt" w:value="Klein Quenstedt"/>
            <w:listItem w:displayText="Sargstedt" w:value="Sargstedt"/>
            <w:listItem w:displayText="Langenstein" w:value="Langenstein"/>
            <w:listItem w:displayText="Schachdorf Ströbeck" w:value="Schachdorf Ströbeck"/>
          </w:comboBox>
        </w:sdtPr>
        <w:sdtEndPr/>
        <w:sdtContent>
          <w:r>
            <w:rPr>
              <w:rFonts w:ascii="Arial" w:hAnsi="Arial" w:cs="Arial"/>
              <w:sz w:val="18"/>
              <w:szCs w:val="18"/>
            </w:rPr>
            <w:t>Stadt Halberstadt</w:t>
          </w:r>
        </w:sdtContent>
      </w:sdt>
      <w:r>
        <w:rPr>
          <w:rFonts w:ascii="Arial" w:hAnsi="Arial" w:cs="Arial"/>
          <w:sz w:val="18"/>
          <w:szCs w:val="18"/>
        </w:rPr>
        <w:t xml:space="preserve">         ………………..</w:t>
      </w:r>
      <w:r>
        <w:rPr>
          <w:rFonts w:ascii="Arial" w:hAnsi="Arial" w:cs="Arial"/>
          <w:sz w:val="16"/>
          <w:szCs w:val="16"/>
        </w:rPr>
        <w:t>…………………………………………………………………………………………………………………………………</w:t>
      </w:r>
    </w:p>
    <w:p w:rsidR="00277C77" w:rsidRDefault="0095539B">
      <w:pPr>
        <w:jc w:val="center"/>
        <w:rPr>
          <w:rFonts w:ascii="Arial" w:hAnsi="Arial" w:cs="Arial"/>
          <w:sz w:val="14"/>
          <w:szCs w:val="14"/>
        </w:rPr>
      </w:pPr>
      <w:r>
        <w:rPr>
          <w:rFonts w:ascii="Arial" w:hAnsi="Arial" w:cs="Arial"/>
          <w:sz w:val="14"/>
          <w:szCs w:val="14"/>
        </w:rPr>
        <w:t>(Name)</w:t>
      </w:r>
    </w:p>
    <w:p w:rsidR="00277C77" w:rsidRDefault="0095539B">
      <w:pPr>
        <w:tabs>
          <w:tab w:val="left" w:pos="1777"/>
        </w:tabs>
        <w:jc w:val="both"/>
        <w:rPr>
          <w:rFonts w:ascii="Arial" w:hAnsi="Arial" w:cs="Arial"/>
          <w:sz w:val="16"/>
          <w:szCs w:val="16"/>
        </w:rPr>
      </w:pPr>
      <w:r>
        <w:rPr>
          <w:rFonts w:ascii="Arial" w:hAnsi="Arial" w:cs="Arial"/>
          <w:sz w:val="16"/>
          <w:szCs w:val="16"/>
        </w:rPr>
        <w:tab/>
        <w:t>//////</w:t>
      </w:r>
    </w:p>
    <w:p w:rsidR="00277C77" w:rsidRDefault="0095539B">
      <w:pPr>
        <w:jc w:val="both"/>
        <w:rPr>
          <w:rFonts w:ascii="Arial" w:hAnsi="Arial" w:cs="Arial"/>
          <w:sz w:val="16"/>
          <w:szCs w:val="16"/>
        </w:rPr>
      </w:pPr>
      <w:r>
        <w:rPr>
          <w:rFonts w:ascii="Arial" w:hAnsi="Arial" w:cs="Arial"/>
          <w:sz w:val="16"/>
          <w:szCs w:val="16"/>
        </w:rPr>
        <w:t xml:space="preserve">Wahlbereich </w:t>
      </w:r>
      <w:r>
        <w:rPr>
          <w:rFonts w:ascii="Arial" w:hAnsi="Arial" w:cs="Arial"/>
          <w:sz w:val="16"/>
          <w:szCs w:val="16"/>
        </w:rPr>
        <w:tab/>
        <w:t>……………………………………………………………………………………………………………….</w:t>
      </w:r>
    </w:p>
    <w:p w:rsidR="00277C77" w:rsidRDefault="0095539B">
      <w:pPr>
        <w:rPr>
          <w:rFonts w:ascii="Arial" w:hAnsi="Arial" w:cs="Arial"/>
          <w:sz w:val="12"/>
          <w:szCs w:val="12"/>
        </w:rPr>
      </w:pPr>
      <w:r>
        <w:rPr>
          <w:rFonts w:ascii="Arial" w:hAnsi="Arial" w:cs="Arial"/>
          <w:sz w:val="14"/>
          <w:szCs w:val="14"/>
        </w:rPr>
        <w:tab/>
      </w:r>
      <w:r>
        <w:rPr>
          <w:rFonts w:ascii="Arial" w:hAnsi="Arial" w:cs="Arial"/>
          <w:sz w:val="14"/>
          <w:szCs w:val="14"/>
        </w:rPr>
        <w:tab/>
      </w:r>
      <w:r>
        <w:rPr>
          <w:rFonts w:ascii="Arial" w:hAnsi="Arial" w:cs="Arial"/>
          <w:sz w:val="12"/>
          <w:szCs w:val="12"/>
        </w:rPr>
        <w:t>(bei kreisfreien Städten, Landkreisen, Verbandsgemeinden und kreisangehörigen Gemeinden mit Wahlbereichen - § 7 KWG LSA)</w:t>
      </w:r>
    </w:p>
    <w:p w:rsidR="00277C77" w:rsidRDefault="00277C77">
      <w:pPr>
        <w:rPr>
          <w:rFonts w:ascii="Arial" w:hAnsi="Arial" w:cs="Arial"/>
          <w:sz w:val="12"/>
          <w:szCs w:val="12"/>
        </w:rPr>
      </w:pP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Ich</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Familienname, Vorname:</w:t>
      </w:r>
      <w:r>
        <w:rPr>
          <w:rFonts w:ascii="Arial" w:hAnsi="Arial" w:cs="Arial"/>
          <w:sz w:val="16"/>
          <w:szCs w:val="16"/>
        </w:rPr>
        <w:tab/>
        <w: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Geburtsdatum:</w:t>
      </w:r>
      <w:r>
        <w:rPr>
          <w:rFonts w:ascii="Arial" w:hAnsi="Arial" w:cs="Arial"/>
          <w:sz w:val="16"/>
          <w:szCs w:val="16"/>
        </w:rPr>
        <w:tab/>
      </w:r>
      <w:r>
        <w:rPr>
          <w:rFonts w:ascii="Arial" w:hAnsi="Arial" w:cs="Arial"/>
          <w:sz w:val="16"/>
          <w:szCs w:val="16"/>
        </w:rPr>
        <w:tab/>
        <w: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Geburtsort:</w:t>
      </w:r>
      <w:r>
        <w:rPr>
          <w:rFonts w:ascii="Arial" w:hAnsi="Arial" w:cs="Arial"/>
          <w:sz w:val="16"/>
          <w:szCs w:val="16"/>
        </w:rPr>
        <w:tab/>
      </w:r>
      <w:r>
        <w:rPr>
          <w:rFonts w:ascii="Arial" w:hAnsi="Arial" w:cs="Arial"/>
          <w:sz w:val="16"/>
          <w:szCs w:val="16"/>
        </w:rPr>
        <w:tab/>
        <w: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Beruf oder Stand</w:t>
      </w:r>
      <w:r>
        <w:rPr>
          <w:rFonts w:ascii="Arial" w:hAnsi="Arial" w:cs="Arial"/>
          <w:sz w:val="16"/>
          <w:szCs w:val="16"/>
        </w:rPr>
        <w:tab/>
      </w:r>
      <w:r>
        <w:rPr>
          <w:rFonts w:ascii="Arial" w:hAnsi="Arial" w:cs="Arial"/>
          <w:sz w:val="16"/>
          <w:szCs w:val="16"/>
        </w:rPr>
        <w:tab/>
        <w: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Anschrift (Hauptwohnung)</w:t>
      </w:r>
    </w:p>
    <w:p w:rsidR="00277C77" w:rsidRDefault="0095539B">
      <w:pPr>
        <w:jc w:val="both"/>
        <w:rPr>
          <w:rFonts w:ascii="Arial" w:hAnsi="Arial" w:cs="Arial"/>
          <w:sz w:val="16"/>
          <w:szCs w:val="16"/>
        </w:rPr>
      </w:pPr>
      <w:r>
        <w:rPr>
          <w:rFonts w:ascii="Arial" w:hAnsi="Arial" w:cs="Arial"/>
          <w:sz w:val="16"/>
          <w:szCs w:val="16"/>
        </w:rPr>
        <w:t>Straße, Hausnummer:</w:t>
      </w:r>
      <w:r>
        <w:rPr>
          <w:rFonts w:ascii="Arial" w:hAnsi="Arial" w:cs="Arial"/>
          <w:sz w:val="16"/>
          <w:szCs w:val="16"/>
        </w:rPr>
        <w:tab/>
        <w: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Postleitzahl, Wohnort:</w:t>
      </w:r>
      <w:r>
        <w:rPr>
          <w:rFonts w:ascii="Arial" w:hAnsi="Arial" w:cs="Arial"/>
          <w:sz w:val="16"/>
          <w:szCs w:val="16"/>
        </w:rPr>
        <w:tab/>
        <w: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 xml:space="preserve">gebe meine Zustimmung zur Bestimmung als Bewerber im Wahlvorschlag mit der Bezeichnung </w:t>
      </w:r>
    </w:p>
    <w:p w:rsidR="00277C77" w:rsidRDefault="00277C77">
      <w:pPr>
        <w:jc w:val="both"/>
        <w:rPr>
          <w:rFonts w:ascii="Arial" w:hAnsi="Arial" w:cs="Arial"/>
          <w:sz w:val="16"/>
          <w:szCs w:val="16"/>
        </w:rPr>
      </w:pP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w:t>
      </w:r>
    </w:p>
    <w:p w:rsidR="00277C77" w:rsidRDefault="0095539B">
      <w:pPr>
        <w:jc w:val="center"/>
        <w:rPr>
          <w:rFonts w:ascii="Arial" w:hAnsi="Arial" w:cs="Arial"/>
          <w:sz w:val="12"/>
          <w:szCs w:val="12"/>
        </w:rPr>
      </w:pPr>
      <w:r>
        <w:rPr>
          <w:rFonts w:ascii="Arial" w:hAnsi="Arial" w:cs="Arial"/>
          <w:sz w:val="12"/>
          <w:szCs w:val="12"/>
        </w:rPr>
        <w:t xml:space="preserve">(Name der Partei/Kennwort der Wählergruppe/ggf. deren Kurzbezeichnung/Einzelbewerber) </w:t>
      </w:r>
      <w:r>
        <w:rPr>
          <w:rFonts w:ascii="Arial" w:hAnsi="Arial" w:cs="Arial"/>
          <w:sz w:val="12"/>
          <w:szCs w:val="12"/>
          <w:vertAlign w:val="superscript"/>
        </w:rPr>
        <w:t>2)</w:t>
      </w:r>
    </w:p>
    <w:p w:rsidR="00277C77" w:rsidRDefault="00277C77">
      <w:pPr>
        <w:rPr>
          <w:rFonts w:ascii="Arial" w:hAnsi="Arial" w:cs="Arial"/>
          <w:sz w:val="18"/>
          <w:szCs w:val="18"/>
        </w:rPr>
      </w:pPr>
    </w:p>
    <w:p w:rsidR="00277C77" w:rsidRDefault="00277C77">
      <w:pPr>
        <w:jc w:val="both"/>
        <w:rPr>
          <w:rFonts w:ascii="Arial" w:hAnsi="Arial" w:cs="Arial"/>
          <w:sz w:val="18"/>
          <w:szCs w:val="18"/>
        </w:rPr>
      </w:pPr>
    </w:p>
    <w:p w:rsidR="00277C77" w:rsidRDefault="0095539B">
      <w:pPr>
        <w:jc w:val="both"/>
        <w:rPr>
          <w:rFonts w:ascii="Arial" w:hAnsi="Arial" w:cs="Arial"/>
          <w:sz w:val="16"/>
          <w:szCs w:val="16"/>
        </w:rPr>
      </w:pPr>
      <w:r>
        <w:rPr>
          <w:rFonts w:ascii="Arial" w:hAnsi="Arial" w:cs="Arial"/>
          <w:sz w:val="16"/>
          <w:szCs w:val="16"/>
        </w:rPr>
        <w:t xml:space="preserve">für die oben bezeichnete Wahl. </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Auf die Strafbarkeit einer falsch abgegebenen Versicherung an Eides statt hingewiesen, versichere ich an Eides statt:</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Ich versichere, dass ich für keinen weiteren Wahlvorschlag für die oben bezeichnete Wahl meine Zustimmung zur Benennung als Bewerber gegeben habe.</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 xml:space="preserve">Ich besitze die Staatsangehörigkeit folgenden Mitgliedsstaates der Europäischen </w:t>
      </w:r>
      <w:r w:rsidR="008E2313">
        <w:rPr>
          <w:rFonts w:ascii="Arial" w:hAnsi="Arial" w:cs="Arial"/>
          <w:sz w:val="16"/>
          <w:szCs w:val="16"/>
        </w:rPr>
        <w:t>Union:  …</w:t>
      </w:r>
      <w:r>
        <w:rPr>
          <w:rFonts w:ascii="Arial" w:hAnsi="Arial" w:cs="Arial"/>
          <w:sz w:val="16"/>
          <w:szCs w:val="16"/>
        </w:rPr>
        <w:t>……</w:t>
      </w:r>
      <w:r w:rsidR="008E2313">
        <w:rPr>
          <w:rFonts w:ascii="Arial" w:hAnsi="Arial" w:cs="Arial"/>
          <w:sz w:val="16"/>
          <w:szCs w:val="16"/>
        </w:rPr>
        <w:t>……</w:t>
      </w:r>
      <w:r>
        <w:rPr>
          <w:rFonts w:ascii="Arial" w:hAnsi="Arial" w:cs="Arial"/>
          <w:sz w:val="16"/>
          <w:szCs w:val="16"/>
        </w:rPr>
        <w:t>………………………</w:t>
      </w:r>
      <w:r w:rsidR="008E2313">
        <w:rPr>
          <w:rFonts w:ascii="Arial" w:hAnsi="Arial" w:cs="Arial"/>
          <w:sz w:val="16"/>
          <w:szCs w:val="16"/>
        </w:rPr>
        <w:t>……</w:t>
      </w:r>
      <w:r>
        <w:rPr>
          <w:rFonts w:ascii="Arial" w:hAnsi="Arial" w:cs="Arial"/>
          <w:sz w:val="16"/>
          <w:szCs w:val="16"/>
        </w:rPr>
        <w:t>.</w:t>
      </w:r>
    </w:p>
    <w:p w:rsidR="00277C77" w:rsidRDefault="0095539B">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(Name des Mitgliedsstaates)</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Ich erkläre, dass ich nach den Rechtsvorschriften des vorgenannten Mitgliedsstaates der Europäischen Union nicht vom Wahlrecht ausgeschlossen bin oder infolge Richterspruchs die Wählbarkeit oder die Fähigkeit zur Bekleidung öffentlicher Ämter verloren habe (nur bei Staatsangehörigen anderer Mitgliedsstaaten der Europäischen Union).</w:t>
      </w:r>
    </w:p>
    <w:p w:rsidR="00277C77" w:rsidRDefault="00277C77">
      <w:pPr>
        <w:jc w:val="both"/>
        <w:rPr>
          <w:rFonts w:ascii="Arial" w:hAnsi="Arial" w:cs="Arial"/>
          <w:sz w:val="16"/>
          <w:szCs w:val="16"/>
        </w:rPr>
      </w:pPr>
    </w:p>
    <w:p w:rsidR="00277C77" w:rsidRDefault="0095539B">
      <w:pPr>
        <w:jc w:val="both"/>
        <w:rPr>
          <w:rFonts w:ascii="Arial" w:hAnsi="Arial" w:cs="Arial"/>
          <w:sz w:val="16"/>
          <w:szCs w:val="16"/>
        </w:rPr>
      </w:pPr>
      <w:r>
        <w:rPr>
          <w:rFonts w:ascii="Arial" w:hAnsi="Arial" w:cs="Arial"/>
          <w:sz w:val="16"/>
          <w:szCs w:val="16"/>
        </w:rPr>
        <w:t xml:space="preserve">Mir ist bekannt, dass sich nach § 156 StGB strafbar macht, wer eine Versicherung an Eides statt falsch abgibt. </w:t>
      </w:r>
    </w:p>
    <w:p w:rsidR="00277C77" w:rsidRDefault="00277C77">
      <w:pPr>
        <w:rPr>
          <w:rFonts w:ascii="Arial" w:hAnsi="Arial" w:cs="Arial"/>
          <w:sz w:val="16"/>
          <w:szCs w:val="16"/>
        </w:rPr>
      </w:pPr>
    </w:p>
    <w:p w:rsidR="00277C77" w:rsidRDefault="0095539B">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277C77" w:rsidRDefault="0095539B">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den ……………….</w:t>
      </w:r>
    </w:p>
    <w:p w:rsidR="00277C77" w:rsidRDefault="0095539B">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2"/>
          <w:szCs w:val="12"/>
        </w:rPr>
        <w:t>(Ort, Datum)</w:t>
      </w:r>
    </w:p>
    <w:p w:rsidR="00277C77" w:rsidRDefault="00277C77">
      <w:pPr>
        <w:rPr>
          <w:rFonts w:ascii="Arial" w:hAnsi="Arial" w:cs="Arial"/>
          <w:sz w:val="16"/>
          <w:szCs w:val="16"/>
        </w:rPr>
      </w:pPr>
    </w:p>
    <w:p w:rsidR="00277C77" w:rsidRDefault="0095539B">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277C77" w:rsidRDefault="0095539B">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rsidR="00277C77" w:rsidRDefault="0095539B">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2"/>
          <w:szCs w:val="12"/>
        </w:rPr>
        <w:t xml:space="preserve">(persönliche und handschriftliche </w:t>
      </w:r>
      <w:r w:rsidR="008E2313">
        <w:rPr>
          <w:rFonts w:ascii="Arial" w:hAnsi="Arial" w:cs="Arial"/>
          <w:sz w:val="12"/>
          <w:szCs w:val="12"/>
        </w:rPr>
        <w:t>Unterschrift)</w:t>
      </w:r>
      <w:r>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rsidR="00277C77" w:rsidRDefault="0095539B">
      <w:pP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rsidR="00277C77" w:rsidRDefault="0095539B">
      <w:pPr>
        <w:rPr>
          <w:rFonts w:ascii="Arial" w:hAnsi="Arial" w:cs="Arial"/>
          <w:sz w:val="18"/>
          <w:szCs w:val="18"/>
        </w:rPr>
      </w:pPr>
      <w:r>
        <w:rPr>
          <w:rFonts w:ascii="Arial" w:hAnsi="Arial" w:cs="Arial"/>
          <w:sz w:val="18"/>
          <w:szCs w:val="18"/>
        </w:rPr>
        <w:t>------------------------------</w:t>
      </w:r>
    </w:p>
    <w:p w:rsidR="00277C77" w:rsidRDefault="0095539B">
      <w:pPr>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Auch zu verwenden bei Gemeinderatswahlen in Mitgliedsgemeinden von Verbandsgemeinden </w:t>
      </w:r>
    </w:p>
    <w:p w:rsidR="00277C77" w:rsidRDefault="0095539B">
      <w:pPr>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 Nichtzutreffendes ist zu streichen</w:t>
      </w:r>
    </w:p>
    <w:p w:rsidR="00277C77" w:rsidRDefault="0095539B">
      <w:pPr>
        <w:ind w:left="3540" w:firstLine="708"/>
        <w:rPr>
          <w:rFonts w:ascii="Arial" w:hAnsi="Arial" w:cs="Arial"/>
          <w:b/>
          <w:sz w:val="16"/>
          <w:szCs w:val="14"/>
        </w:rPr>
      </w:pPr>
      <w:r>
        <w:rPr>
          <w:rFonts w:ascii="Arial" w:hAnsi="Arial" w:cs="Arial"/>
          <w:sz w:val="16"/>
          <w:szCs w:val="16"/>
        </w:rPr>
        <w:t xml:space="preserve">         </w:t>
      </w:r>
      <w:r>
        <w:rPr>
          <w:rFonts w:ascii="Arial" w:hAnsi="Arial" w:cs="Arial"/>
          <w:b/>
          <w:sz w:val="16"/>
          <w:szCs w:val="14"/>
        </w:rPr>
        <w:t>Datenschutzhinweise auf dem Beiblatt / auf der Rückseite</w:t>
      </w:r>
    </w:p>
    <w:p w:rsidR="00277C77" w:rsidRDefault="00277C77">
      <w:pPr>
        <w:ind w:left="3540" w:firstLine="708"/>
        <w:rPr>
          <w:rFonts w:ascii="Arial" w:hAnsi="Arial" w:cs="Arial"/>
          <w:sz w:val="16"/>
          <w:szCs w:val="16"/>
        </w:rPr>
      </w:pPr>
    </w:p>
    <w:p w:rsidR="00277C77" w:rsidRDefault="0095539B">
      <w:pPr>
        <w:rPr>
          <w:rFonts w:ascii="Arial" w:hAnsi="Arial" w:cs="Arial"/>
          <w:b/>
          <w:bCs/>
          <w:color w:val="000000"/>
          <w:sz w:val="20"/>
          <w:szCs w:val="18"/>
        </w:rPr>
      </w:pPr>
      <w:r>
        <w:rPr>
          <w:rFonts w:ascii="Arial" w:hAnsi="Arial" w:cs="Arial"/>
          <w:b/>
          <w:bCs/>
          <w:color w:val="000000"/>
          <w:sz w:val="20"/>
          <w:szCs w:val="18"/>
        </w:rPr>
        <w:br w:type="page"/>
      </w:r>
    </w:p>
    <w:p w:rsidR="00277C77" w:rsidRDefault="0095539B">
      <w:pPr>
        <w:spacing w:before="100" w:beforeAutospacing="1" w:after="100" w:afterAutospacing="1"/>
        <w:jc w:val="center"/>
        <w:rPr>
          <w:rFonts w:ascii="Arial" w:hAnsi="Arial" w:cs="Arial"/>
          <w:b/>
          <w:bCs/>
          <w:color w:val="000000"/>
          <w:sz w:val="20"/>
          <w:szCs w:val="18"/>
        </w:rPr>
      </w:pPr>
      <w:r>
        <w:rPr>
          <w:rFonts w:ascii="Arial" w:hAnsi="Arial" w:cs="Arial"/>
          <w:b/>
          <w:bCs/>
          <w:color w:val="000000"/>
          <w:sz w:val="20"/>
          <w:szCs w:val="18"/>
        </w:rPr>
        <w:lastRenderedPageBreak/>
        <w:t>Informationen zum Datenschutz</w:t>
      </w:r>
    </w:p>
    <w:p w:rsidR="00277C77" w:rsidRDefault="0095539B">
      <w:pPr>
        <w:spacing w:before="100" w:beforeAutospacing="1" w:after="100" w:afterAutospacing="1"/>
        <w:jc w:val="both"/>
        <w:rPr>
          <w:rFonts w:ascii="Arial" w:hAnsi="Arial" w:cs="Arial"/>
          <w:color w:val="000000"/>
          <w:sz w:val="18"/>
          <w:szCs w:val="18"/>
        </w:rPr>
      </w:pPr>
      <w:r>
        <w:rPr>
          <w:rFonts w:ascii="Arial" w:hAnsi="Arial" w:cs="Arial"/>
          <w:color w:val="000000"/>
          <w:sz w:val="18"/>
          <w:szCs w:val="18"/>
        </w:rPr>
        <w:t>Für die mit Ihrer Zustimmungserklärung angegebenen personenbezogenen Daten gilt:</w:t>
      </w: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Die Verarbeitung der personenbezogenen Daten dient dazu, Ihre Zustimmung zur Benennung als Bewerber nach § 23 des Kommunalwahlgesetzes für das Land Sachsen-Anhalt (KWG LSA) in Verbindung mit § 30 Abs. 5 der Kommunalwahlordnung für das Land Sachsen-Anhalt (KWO LSA) nachzuweisen.</w:t>
      </w:r>
    </w:p>
    <w:p w:rsidR="00277C77" w:rsidRDefault="0095539B">
      <w:pPr>
        <w:spacing w:before="100" w:beforeAutospacing="1" w:after="100" w:afterAutospacing="1"/>
        <w:ind w:left="705"/>
        <w:jc w:val="both"/>
        <w:rPr>
          <w:rFonts w:ascii="Arial" w:hAnsi="Arial" w:cs="Arial"/>
          <w:color w:val="000000"/>
          <w:sz w:val="18"/>
          <w:szCs w:val="18"/>
        </w:rPr>
      </w:pPr>
      <w:r>
        <w:rPr>
          <w:rFonts w:ascii="Arial" w:hAnsi="Arial" w:cs="Arial"/>
          <w:color w:val="000000"/>
          <w:sz w:val="18"/>
          <w:szCs w:val="18"/>
        </w:rPr>
        <w:t>Die Verarbeitung der personenbezogenen Daten erfolgt auf der Grundlage von Artikel 6 Abs. 1 Buchst. c und Artikel 9 Abs. 2 Buchst. g der Verordnung (EU) 2016/679 in Verbindung mit den §§ 23, 24, 27 und 28 KWG LSA in Verbindung mit §§ 30, 34 und 35 KWO LSA.</w:t>
      </w:r>
    </w:p>
    <w:p w:rsidR="00277C77" w:rsidRDefault="0095539B">
      <w:pPr>
        <w:spacing w:before="100" w:beforeAutospacing="1" w:after="100" w:afterAutospacing="1"/>
        <w:ind w:left="705"/>
        <w:jc w:val="both"/>
        <w:rPr>
          <w:rFonts w:ascii="Arial" w:hAnsi="Arial" w:cs="Arial"/>
          <w:color w:val="000000"/>
          <w:sz w:val="18"/>
          <w:szCs w:val="18"/>
        </w:rPr>
      </w:pPr>
      <w:r>
        <w:rPr>
          <w:rFonts w:ascii="Arial" w:hAnsi="Arial" w:cs="Arial"/>
          <w:color w:val="000000"/>
          <w:sz w:val="18"/>
          <w:szCs w:val="18"/>
        </w:rPr>
        <w:t>Ihre personenbezogenen Daten werden auch für die öffentliche Bekanntmachung der vom zuständigen Wahlausschuss zugelassenen Wahlvorschläge nach § 28 Abs. 7 KWG LSA in Verbindung mit § 36 KWO LSA und für die Erstellung der Stimmzettel nach § 29 KWG LSA in Verbindung mit § 37 KWO LSA verarbeitet.</w:t>
      </w: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Sie sind nicht verpflichtet, Ihre personenbezogenen Daten bereitzustellen. Die Zustimmungserklärung ist aber nur mit diesen Angaben gültig.</w:t>
      </w:r>
    </w:p>
    <w:p w:rsidR="00277C77" w:rsidRDefault="00277C77">
      <w:pPr>
        <w:jc w:val="both"/>
        <w:rPr>
          <w:rFonts w:ascii="Arial" w:hAnsi="Arial" w:cs="Arial"/>
          <w:color w:val="000000"/>
          <w:sz w:val="18"/>
          <w:szCs w:val="18"/>
        </w:rPr>
      </w:pP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Verantwortlich für die Verarbeitung der mit Ihrer Zustimmungserklärung angegebenen personenbezogenen Daten ist die den Wahlvorschlag einreichende Partei oder Wählergruppe </w:t>
      </w:r>
      <w:sdt>
        <w:sdtPr>
          <w:rPr>
            <w:rFonts w:ascii="Arial" w:hAnsi="Arial" w:cs="Arial"/>
            <w:color w:val="000000"/>
            <w:sz w:val="18"/>
            <w:szCs w:val="18"/>
          </w:rPr>
          <w:id w:val="270210856"/>
          <w:placeholder>
            <w:docPart w:val="DefaultPlaceholder_-1854013440"/>
          </w:placeholder>
        </w:sdtPr>
        <w:sdtEndPr/>
        <w:sdtContent>
          <w:r>
            <w:rPr>
              <w:rFonts w:ascii="Arial" w:hAnsi="Arial" w:cs="Arial"/>
              <w:color w:val="000000"/>
              <w:sz w:val="18"/>
              <w:szCs w:val="18"/>
            </w:rPr>
            <w:t>(BUKO e.V.)</w:t>
          </w:r>
          <w:bookmarkStart w:id="1" w:name="_XY_d1153146e500"/>
          <w:bookmarkEnd w:id="1"/>
        </w:sdtContent>
      </w:sdt>
      <w:hyperlink r:id="rId4" w:anchor="_XY_d1153146e500_text" w:history="1">
        <w:r>
          <w:rPr>
            <w:rFonts w:ascii="Arial" w:hAnsi="Arial" w:cs="Arial"/>
            <w:color w:val="B00303"/>
            <w:sz w:val="18"/>
            <w:szCs w:val="18"/>
            <w:u w:val="single"/>
            <w:vertAlign w:val="superscript"/>
          </w:rPr>
          <w:t>1)</w:t>
        </w:r>
      </w:hyperlink>
      <w:r>
        <w:rPr>
          <w:rFonts w:ascii="Arial" w:hAnsi="Arial" w:cs="Arial"/>
          <w:color w:val="000000"/>
          <w:sz w:val="18"/>
          <w:szCs w:val="18"/>
        </w:rPr>
        <w:t xml:space="preserve"> .</w:t>
      </w:r>
    </w:p>
    <w:p w:rsidR="00277C77" w:rsidRDefault="0095539B">
      <w:pPr>
        <w:spacing w:before="100" w:beforeAutospacing="1" w:after="100" w:afterAutospacing="1"/>
        <w:ind w:left="705"/>
        <w:jc w:val="both"/>
        <w:rPr>
          <w:rFonts w:ascii="Arial" w:hAnsi="Arial" w:cs="Arial"/>
          <w:color w:val="000000"/>
          <w:sz w:val="18"/>
          <w:szCs w:val="18"/>
        </w:rPr>
      </w:pPr>
      <w:r>
        <w:rPr>
          <w:rFonts w:ascii="Arial" w:hAnsi="Arial" w:cs="Arial"/>
          <w:color w:val="000000"/>
          <w:sz w:val="18"/>
          <w:szCs w:val="18"/>
        </w:rPr>
        <w:t xml:space="preserve">Nach Einreichung des Wahlvorschlages beim zuständigen Wahlleiter ist der Wahlleiter (Postanschrift: </w:t>
      </w:r>
      <w:bookmarkStart w:id="2" w:name="_XY_d1153146e508"/>
      <w:bookmarkEnd w:id="2"/>
      <w:r>
        <w:rPr>
          <w:rFonts w:ascii="Arial" w:hAnsi="Arial" w:cs="Arial"/>
          <w:color w:val="000000"/>
          <w:sz w:val="18"/>
          <w:szCs w:val="18"/>
        </w:rPr>
        <w:t>Holzmarkt 1, 38820 Halberstadt) für die Verarbeitung der personenbezogenen Daten verantwortlich.</w:t>
      </w: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Empfänger der personenbezogenen Daten sind der zuständige Wahlausschuss (Postanschrift: c/o zuständige Wahlleiter, siehe oben Nummer 3),</w:t>
      </w:r>
    </w:p>
    <w:p w:rsidR="00277C77" w:rsidRDefault="0095539B">
      <w:pPr>
        <w:spacing w:before="100" w:beforeAutospacing="1" w:after="100" w:afterAutospacing="1"/>
        <w:ind w:left="705"/>
        <w:jc w:val="both"/>
        <w:rPr>
          <w:rFonts w:ascii="Arial" w:hAnsi="Arial" w:cs="Arial"/>
          <w:color w:val="000000"/>
          <w:sz w:val="18"/>
          <w:szCs w:val="18"/>
        </w:rPr>
      </w:pPr>
      <w:r>
        <w:rPr>
          <w:rFonts w:ascii="Arial" w:hAnsi="Arial" w:cs="Arial"/>
          <w:color w:val="000000"/>
          <w:sz w:val="18"/>
          <w:szCs w:val="18"/>
        </w:rPr>
        <w:t>Im Falle von Wahleinsprüchen können auch die neugewählte Vertretung, die am Wahlprüfungsverfahren beteiligten Gerichte Empfänger der personenbezogenen Daten sein. Die personenbezogenen Daten in den vom zuständigen Wahlausschuss zugelassenen Wahlvorschlägen werden öffentlich bekannt gemacht und können zusätzlich im Internet veröffentlicht werden (§ 80 Abs. 4 KWO LSA).</w:t>
      </w: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t>Die Frist für die Speicherung der personenbezogenen Daten richtet sich nach § 86 KWO LSA.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rsidR="00277C77" w:rsidRDefault="00277C77">
      <w:pPr>
        <w:jc w:val="both"/>
        <w:rPr>
          <w:rFonts w:ascii="Arial" w:hAnsi="Arial" w:cs="Arial"/>
          <w:color w:val="000000"/>
          <w:sz w:val="18"/>
          <w:szCs w:val="18"/>
        </w:rPr>
      </w:pP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t>Nach Artikel 15 der Verordnung (EU) 2016/679 können Sie von dem Verantwortlichen über die Verarbeitung Ihrer personenbezogenen Daten Auskunft verlangen.</w:t>
      </w:r>
    </w:p>
    <w:p w:rsidR="00277C77" w:rsidRDefault="00277C77">
      <w:pPr>
        <w:jc w:val="both"/>
        <w:rPr>
          <w:rFonts w:ascii="Arial" w:hAnsi="Arial" w:cs="Arial"/>
          <w:color w:val="000000"/>
          <w:sz w:val="18"/>
          <w:szCs w:val="18"/>
        </w:rPr>
      </w:pP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8"/>
          <w:szCs w:val="18"/>
        </w:rPr>
        <w:tab/>
        <w:t xml:space="preserve">Nach Artikel 16 der Verordnung (EU) 2016/679 können Sie von dem Verantwortlichen die Berichtigung Ihrer personenbezogenen Daten verlangen. Dadurch wird Ihre Zustimmung zur Benennung als Bewerber nicht </w:t>
      </w:r>
      <w:r w:rsidR="008E2313">
        <w:rPr>
          <w:rFonts w:ascii="Arial" w:hAnsi="Arial" w:cs="Arial"/>
          <w:color w:val="000000"/>
          <w:sz w:val="18"/>
          <w:szCs w:val="18"/>
        </w:rPr>
        <w:t>zurückgenommen</w:t>
      </w:r>
      <w:r>
        <w:rPr>
          <w:rFonts w:ascii="Arial" w:hAnsi="Arial" w:cs="Arial"/>
          <w:color w:val="000000"/>
          <w:sz w:val="18"/>
          <w:szCs w:val="18"/>
        </w:rPr>
        <w:t>. Nach Ablauf der Frist für die Einreichung der Wahlvorschläge bis zum Ablauf des Wahltages können Sie die Berichtigung Ihrer personenbezogenen Daten nur unter den Voraussetzungen des § 27 KWG LSA verlangen.</w:t>
      </w:r>
    </w:p>
    <w:p w:rsidR="00277C77" w:rsidRDefault="00277C77">
      <w:pPr>
        <w:jc w:val="both"/>
        <w:rPr>
          <w:rFonts w:ascii="Arial" w:hAnsi="Arial" w:cs="Arial"/>
          <w:color w:val="000000"/>
          <w:sz w:val="18"/>
          <w:szCs w:val="18"/>
        </w:rPr>
      </w:pP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t>Nach Artikel 17 der Verordnung (EU) 2016/679 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Ihre Zustimmung zur Benennung als Bewerber nicht zurückgenommen.</w:t>
      </w:r>
    </w:p>
    <w:p w:rsidR="00277C77" w:rsidRDefault="00277C77">
      <w:pPr>
        <w:jc w:val="both"/>
        <w:rPr>
          <w:rFonts w:ascii="Arial" w:hAnsi="Arial" w:cs="Arial"/>
          <w:color w:val="000000"/>
          <w:sz w:val="18"/>
          <w:szCs w:val="18"/>
        </w:rPr>
      </w:pPr>
    </w:p>
    <w:p w:rsidR="00277C77" w:rsidRDefault="0095539B">
      <w:pPr>
        <w:ind w:left="705" w:hanging="70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t>Nach Artikel 18 der Verordnung (EU) 2016/679 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des § 27 KWG LSA verlangen. Durch einen Antrag auf Einschränkung der Verarbeitung wird Ihre Zustimmung zur Benennung als Bewerber nicht zurückgenommen.</w:t>
      </w:r>
    </w:p>
    <w:p w:rsidR="00277C77" w:rsidRDefault="00277C77">
      <w:pPr>
        <w:jc w:val="both"/>
        <w:rPr>
          <w:rFonts w:ascii="Arial" w:hAnsi="Arial" w:cs="Arial"/>
          <w:color w:val="000000"/>
          <w:sz w:val="18"/>
          <w:szCs w:val="18"/>
        </w:rPr>
      </w:pPr>
    </w:p>
    <w:p w:rsidR="00277C77" w:rsidRDefault="0095539B">
      <w:pPr>
        <w:ind w:left="705" w:hanging="705"/>
        <w:jc w:val="both"/>
        <w:rPr>
          <w:rFonts w:ascii="Arial" w:hAnsi="Arial" w:cs="Arial"/>
          <w:color w:val="000000"/>
          <w:sz w:val="20"/>
          <w:szCs w:val="18"/>
        </w:rPr>
      </w:pPr>
      <w:r>
        <w:rPr>
          <w:rFonts w:ascii="Arial" w:hAnsi="Arial" w:cs="Arial"/>
          <w:color w:val="000000"/>
          <w:sz w:val="18"/>
          <w:szCs w:val="18"/>
        </w:rPr>
        <w:t>10.</w:t>
      </w:r>
      <w:r>
        <w:rPr>
          <w:rFonts w:ascii="Arial" w:hAnsi="Arial" w:cs="Arial"/>
          <w:color w:val="000000"/>
          <w:sz w:val="18"/>
          <w:szCs w:val="18"/>
        </w:rPr>
        <w:tab/>
        <w:t>Beschwerden können Sie an den zuständigen Landesbeauftragten für den Datenschutz (Postanschrift: Landesbeauftragter für den Datenschutz Sachsen-Anhalt, Leiterstraße 9, 39104 Magdeburg, E-Mail: Poststelle@lfd.sachsen-anhalt.de) und gegebenenfalls an den Datenschutzbeauftragten des jeweils für die Datenverarbeitung Verantwortlichen (siehe oben Nummer 3) richten.</w:t>
      </w:r>
    </w:p>
    <w:sectPr w:rsidR="00277C77">
      <w:pgSz w:w="11906" w:h="16838"/>
      <w:pgMar w:top="113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77"/>
    <w:rsid w:val="00277C77"/>
    <w:rsid w:val="008E2313"/>
    <w:rsid w:val="00955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B0BE4-0DA2-4AF2-8C1F-1F1799CB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www.landesrecht.sachsen-anhalt.de/jportal/portal/t/xlt/page/bssahprod.psml/action/portlets.jw.MainAction?p1=3e&amp;eventSubmit_doNavigate=searchInSubtreeTOC&amp;showdoccase=1&amp;doc.hl=0&amp;doc.id=jlr-KomWOSTV12Anlage8a&amp;doc.part=G&amp;toc.poske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22EE9639A549BBB6CBC0BAF6D24CA3"/>
        <w:category>
          <w:name w:val="Allgemein"/>
          <w:gallery w:val="placeholder"/>
        </w:category>
        <w:types>
          <w:type w:val="bbPlcHdr"/>
        </w:types>
        <w:behaviors>
          <w:behavior w:val="content"/>
        </w:behaviors>
        <w:guid w:val="{9096BB53-1DDA-47D1-B2C8-E97EBD5B6E11}"/>
      </w:docPartPr>
      <w:docPartBody>
        <w:p w:rsidR="00FE759E" w:rsidRDefault="00FE759E">
          <w:pPr>
            <w:pStyle w:val="D022EE9639A549BBB6CBC0BAF6D24CA3"/>
          </w:pPr>
          <w:r>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557724DA-BC56-4F23-AF64-0E190D1D6649}"/>
      </w:docPartPr>
      <w:docPartBody>
        <w:p w:rsidR="00FE759E" w:rsidRDefault="00FE759E">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9E"/>
    <w:rsid w:val="00FE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022EE9639A549BBB6CBC0BAF6D24CA3">
    <w:name w:val="D022EE9639A549BBB6CBC0BAF6D24CA3"/>
    <w:rsid w:val="003C256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Landkreis Harz</Company>
  <LinksUpToDate>false</LinksUpToDate>
  <CharactersWithSpaces>7579</CharactersWithSpaces>
  <SharedDoc>false</SharedDoc>
  <HLinks>
    <vt:vector size="24" baseType="variant">
      <vt:variant>
        <vt:i4>5373989</vt:i4>
      </vt:variant>
      <vt:variant>
        <vt:i4>9</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_XY_d920534e417</vt:lpwstr>
      </vt:variant>
      <vt:variant>
        <vt:i4>5439525</vt:i4>
      </vt:variant>
      <vt:variant>
        <vt:i4>6</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_XY_d920534e409</vt:lpwstr>
      </vt:variant>
      <vt:variant>
        <vt:i4>1835038</vt:i4>
      </vt:variant>
      <vt:variant>
        <vt:i4>3</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_XY_d920534e417_text</vt:lpwstr>
      </vt:variant>
      <vt:variant>
        <vt:i4>1900560</vt:i4>
      </vt:variant>
      <vt:variant>
        <vt:i4>0</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_XY_d920534e409_text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dc:creator>
  <cp:keywords/>
  <cp:lastModifiedBy>Schroeder, Jeannette</cp:lastModifiedBy>
  <cp:revision>3</cp:revision>
  <cp:lastPrinted>2019-01-23T08:59:00Z</cp:lastPrinted>
  <dcterms:created xsi:type="dcterms:W3CDTF">2019-02-05T08:51:00Z</dcterms:created>
  <dcterms:modified xsi:type="dcterms:W3CDTF">2019-02-27T07:30:00Z</dcterms:modified>
</cp:coreProperties>
</file>